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C97" w:rsidRDefault="00810C97" w:rsidP="009D32BC">
      <w:pPr>
        <w:spacing w:line="240" w:lineRule="auto"/>
        <w:contextualSpacing/>
        <w:jc w:val="center"/>
        <w:rPr>
          <w:b/>
          <w:sz w:val="24"/>
        </w:rPr>
      </w:pPr>
      <w:r w:rsidRPr="00810C97">
        <w:rPr>
          <w:b/>
          <w:sz w:val="24"/>
        </w:rPr>
        <w:t xml:space="preserve">OOBOWIĄZEK INFORMACYJNY DLA OSÓB WCHODZĄCYCH NA TEREN </w:t>
      </w:r>
    </w:p>
    <w:p w:rsidR="00375833" w:rsidRPr="00810C97" w:rsidRDefault="00810C97" w:rsidP="009D32BC">
      <w:pPr>
        <w:spacing w:line="240" w:lineRule="auto"/>
        <w:contextualSpacing/>
        <w:jc w:val="center"/>
        <w:rPr>
          <w:b/>
          <w:sz w:val="24"/>
        </w:rPr>
      </w:pPr>
      <w:r w:rsidRPr="00810C97">
        <w:rPr>
          <w:b/>
          <w:sz w:val="24"/>
        </w:rPr>
        <w:t>DOMU POMOCY SPOŁECZNEJ ŚW.ANNA</w:t>
      </w:r>
    </w:p>
    <w:p w:rsidR="00810C97" w:rsidRDefault="00810C97">
      <w:r>
        <w:t>Zgodnie z art.13 ogólnego rozporządzenia o ochronie danych osobowych  z dnia 27 kwietnia 2016r. (Dz. Urz. UE L 119 z 04.05.2016) informuję, iż:</w:t>
      </w:r>
    </w:p>
    <w:p w:rsidR="00810C97" w:rsidRDefault="00810C97" w:rsidP="009D32BC">
      <w:pPr>
        <w:pStyle w:val="Akapitzlist"/>
        <w:numPr>
          <w:ilvl w:val="0"/>
          <w:numId w:val="1"/>
        </w:numPr>
        <w:jc w:val="both"/>
      </w:pPr>
      <w:r>
        <w:t>administratorem Pani/Pana danych osobowych jest Dom Pomocy Społecznej św.</w:t>
      </w:r>
      <w:r w:rsidR="009D32BC">
        <w:t xml:space="preserve"> Anna z </w:t>
      </w:r>
      <w:r>
        <w:t>siedzibą w Tychach ul. Kopernika 6,</w:t>
      </w:r>
    </w:p>
    <w:p w:rsidR="00810C97" w:rsidRDefault="00810C97" w:rsidP="009D32BC">
      <w:pPr>
        <w:pStyle w:val="Akapitzlist"/>
        <w:numPr>
          <w:ilvl w:val="0"/>
          <w:numId w:val="1"/>
        </w:numPr>
        <w:jc w:val="both"/>
      </w:pPr>
      <w:r>
        <w:t xml:space="preserve">kontakt z Inspektorem Ochrony Danych – </w:t>
      </w:r>
      <w:hyperlink r:id="rId6" w:history="1">
        <w:r w:rsidRPr="004800D9">
          <w:rPr>
            <w:rStyle w:val="Hipercze"/>
          </w:rPr>
          <w:t>iod@komplex.info.pl</w:t>
        </w:r>
      </w:hyperlink>
      <w:r>
        <w:t>,</w:t>
      </w:r>
    </w:p>
    <w:p w:rsidR="00810C97" w:rsidRDefault="00810C97" w:rsidP="009D32BC">
      <w:pPr>
        <w:pStyle w:val="Akapitzlist"/>
        <w:numPr>
          <w:ilvl w:val="0"/>
          <w:numId w:val="1"/>
        </w:numPr>
        <w:jc w:val="both"/>
      </w:pPr>
      <w:r>
        <w:t>Pani/Pana dane osobowe przetwarzane będą w celu za</w:t>
      </w:r>
      <w:r w:rsidR="009D32BC">
        <w:t>pewnienia bezpieczeństwa osób w </w:t>
      </w:r>
      <w:r>
        <w:t>DPS i ochrony mienia – na podstawie Art. 6 ust. 1 lit. E ogólnego rozporządzenia o ochronie danych osobowych RODO z dnia 27 kwietnia 2016r.</w:t>
      </w:r>
      <w:r w:rsidR="009D32BC">
        <w:t>,</w:t>
      </w:r>
    </w:p>
    <w:p w:rsidR="00810C97" w:rsidRDefault="009D32BC" w:rsidP="009D32BC">
      <w:pPr>
        <w:pStyle w:val="Akapitzlist"/>
        <w:numPr>
          <w:ilvl w:val="0"/>
          <w:numId w:val="1"/>
        </w:numPr>
        <w:jc w:val="both"/>
      </w:pPr>
      <w:r>
        <w:t>o</w:t>
      </w:r>
      <w:r w:rsidR="00810C97">
        <w:t>dbiorcami Pani/Pana danych osobowych będą wyłączn</w:t>
      </w:r>
      <w:r>
        <w:t>ie podmioty uprawnione do </w:t>
      </w:r>
      <w:r w:rsidR="00810C97">
        <w:t>uzyskania danych osobowych</w:t>
      </w:r>
      <w:r>
        <w:t>,</w:t>
      </w:r>
    </w:p>
    <w:p w:rsidR="00810C97" w:rsidRDefault="00810C97" w:rsidP="009D32BC">
      <w:pPr>
        <w:pStyle w:val="Akapitzlist"/>
        <w:numPr>
          <w:ilvl w:val="0"/>
          <w:numId w:val="1"/>
        </w:numPr>
        <w:jc w:val="both"/>
      </w:pPr>
      <w:r>
        <w:t>Pani/Pana dane osobowe przechowywane będą przez okres 1 roku</w:t>
      </w:r>
      <w:r w:rsidR="009D32BC">
        <w:t>,</w:t>
      </w:r>
    </w:p>
    <w:p w:rsidR="00810C97" w:rsidRDefault="009D32BC" w:rsidP="009D32BC">
      <w:pPr>
        <w:pStyle w:val="Akapitzlist"/>
        <w:numPr>
          <w:ilvl w:val="0"/>
          <w:numId w:val="1"/>
        </w:numPr>
        <w:jc w:val="both"/>
      </w:pPr>
      <w:r>
        <w:t>p</w:t>
      </w:r>
      <w:r w:rsidR="00810C97">
        <w:t xml:space="preserve">osiada </w:t>
      </w:r>
      <w:r>
        <w:t>Pani/Pan prawo do żą</w:t>
      </w:r>
      <w:r w:rsidR="00810C97">
        <w:t>dania od administratora dostępu do danych osobowych, prawo do ich sprostowania, usunięcia lub ograniczenia przetwarzania, prawo do wniesienia sprzeciwu wobec przetwarzania, prawo do przenoszenia dan</w:t>
      </w:r>
      <w:r>
        <w:t>ych, prawo do cofnięcia zgody w </w:t>
      </w:r>
      <w:r w:rsidR="00810C97">
        <w:t>dowolnym momencie</w:t>
      </w:r>
      <w:r>
        <w:t>,</w:t>
      </w:r>
    </w:p>
    <w:p w:rsidR="00810C97" w:rsidRDefault="009D32BC" w:rsidP="009D32BC">
      <w:pPr>
        <w:pStyle w:val="Akapitzlist"/>
        <w:numPr>
          <w:ilvl w:val="0"/>
          <w:numId w:val="1"/>
        </w:numPr>
        <w:jc w:val="both"/>
      </w:pPr>
      <w:r>
        <w:t>m</w:t>
      </w:r>
      <w:r w:rsidR="00810C97">
        <w:t>a Pani/Pan prawo wniesienia skargi do organu nadzorczego</w:t>
      </w:r>
      <w:r>
        <w:t>,</w:t>
      </w:r>
    </w:p>
    <w:p w:rsidR="00810C97" w:rsidRDefault="009D32BC" w:rsidP="009D32BC">
      <w:pPr>
        <w:pStyle w:val="Akapitzlist"/>
        <w:numPr>
          <w:ilvl w:val="0"/>
          <w:numId w:val="1"/>
        </w:numPr>
        <w:jc w:val="both"/>
      </w:pPr>
      <w:r>
        <w:t>p</w:t>
      </w:r>
      <w:r w:rsidR="00810C97">
        <w:t>odanie danych osobowych jest dobrowolne, jednakże brak ich podania może skutkować brakiem możliwości wejścia na teren Domu Pomocy Społecznej św. Anna w Tychach.</w:t>
      </w:r>
    </w:p>
    <w:p w:rsidR="00810C97" w:rsidRDefault="00810C97" w:rsidP="00810C97">
      <w:pPr>
        <w:pStyle w:val="Akapitzlist"/>
      </w:pPr>
    </w:p>
    <w:p w:rsidR="00810C97" w:rsidRDefault="00810C97" w:rsidP="00810C97">
      <w:pPr>
        <w:pStyle w:val="Akapitzlist"/>
      </w:pPr>
    </w:p>
    <w:p w:rsidR="00810C97" w:rsidRDefault="00E93FB7" w:rsidP="00E93FB7">
      <w:pPr>
        <w:pStyle w:val="Akapitzlist"/>
        <w:ind w:left="6372"/>
      </w:pPr>
      <w:r>
        <w:t xml:space="preserve">Z poważaniem </w:t>
      </w:r>
    </w:p>
    <w:p w:rsidR="00E93FB7" w:rsidRDefault="00E93FB7" w:rsidP="00E93FB7">
      <w:pPr>
        <w:pStyle w:val="Akapitzlist"/>
        <w:ind w:left="6372"/>
      </w:pPr>
      <w:r>
        <w:t>Katarzyna Wieloch</w:t>
      </w:r>
      <w:bookmarkStart w:id="0" w:name="_GoBack"/>
      <w:bookmarkEnd w:id="0"/>
    </w:p>
    <w:sectPr w:rsidR="00E93FB7" w:rsidSect="009D32BC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AB7F9C"/>
    <w:multiLevelType w:val="hybridMultilevel"/>
    <w:tmpl w:val="CB8A0D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B15D82"/>
    <w:multiLevelType w:val="hybridMultilevel"/>
    <w:tmpl w:val="CB8A0D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C97"/>
    <w:rsid w:val="00375833"/>
    <w:rsid w:val="00810C97"/>
    <w:rsid w:val="009D32BC"/>
    <w:rsid w:val="00E93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10C9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10C9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10C9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10C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komplex.info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195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mzawislak</cp:lastModifiedBy>
  <cp:revision>3</cp:revision>
  <cp:lastPrinted>2019-06-12T12:59:00Z</cp:lastPrinted>
  <dcterms:created xsi:type="dcterms:W3CDTF">2019-06-12T12:47:00Z</dcterms:created>
  <dcterms:modified xsi:type="dcterms:W3CDTF">2019-10-23T12:33:00Z</dcterms:modified>
</cp:coreProperties>
</file>